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2395" w14:textId="77777777" w:rsidR="00EB60A5" w:rsidRDefault="00EB60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7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20"/>
        <w:gridCol w:w="774"/>
        <w:gridCol w:w="32"/>
        <w:gridCol w:w="109"/>
        <w:gridCol w:w="30"/>
        <w:gridCol w:w="102"/>
        <w:gridCol w:w="21"/>
        <w:gridCol w:w="26"/>
        <w:gridCol w:w="411"/>
        <w:gridCol w:w="1393"/>
        <w:gridCol w:w="1420"/>
        <w:gridCol w:w="281"/>
        <w:gridCol w:w="785"/>
        <w:gridCol w:w="61"/>
        <w:gridCol w:w="1094"/>
        <w:gridCol w:w="88"/>
        <w:gridCol w:w="380"/>
        <w:gridCol w:w="2948"/>
        <w:gridCol w:w="31"/>
      </w:tblGrid>
      <w:tr w:rsidR="00EB60A5" w14:paraId="36F94524" w14:textId="77777777" w:rsidTr="001A3468">
        <w:trPr>
          <w:gridAfter w:val="2"/>
          <w:wAfter w:w="2979" w:type="dxa"/>
          <w:trHeight w:val="424"/>
        </w:trPr>
        <w:tc>
          <w:tcPr>
            <w:tcW w:w="1730" w:type="dxa"/>
            <w:gridSpan w:val="6"/>
            <w:vMerge w:val="restart"/>
            <w:shd w:val="clear" w:color="auto" w:fill="auto"/>
            <w:vAlign w:val="center"/>
          </w:tcPr>
          <w:p w14:paraId="71DB0BB4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hidden="0" allowOverlap="1" wp14:anchorId="2629C532" wp14:editId="03B8FC9D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611505</wp:posOffset>
                      </wp:positionV>
                      <wp:extent cx="133350" cy="238125"/>
                      <wp:effectExtent l="0" t="0" r="0" b="952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3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1FF91C" w14:textId="5CAF095E" w:rsidR="00EB60A5" w:rsidRDefault="00BA154A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LOGORGANISATEUR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9C532" id="Rectangle 41" o:spid="_x0000_s1026" style="position:absolute;left:0;text-align:left;margin-left:80.25pt;margin-top:48.15pt;width:10.5pt;height:18.75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" fillcolor="#d8d8d8" stroked="f">
                      <v:textbox inset="2.53958mm,1.2694mm,2.53958mm,1.2694mm">
                        <w:txbxContent>
                          <w:p w14:paraId="421FF91C" w14:textId="5CAF095E" w:rsidR="00EB60A5" w:rsidRDefault="00BA154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LOGORGANISATEUR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2" w:type="dxa"/>
            <w:gridSpan w:val="12"/>
            <w:shd w:val="clear" w:color="auto" w:fill="auto"/>
            <w:vAlign w:val="center"/>
          </w:tcPr>
          <w:p w14:paraId="7B5CECE7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B60A5" w14:paraId="088F2150" w14:textId="77777777" w:rsidTr="001A3468">
        <w:trPr>
          <w:gridAfter w:val="2"/>
          <w:wAfter w:w="2979" w:type="dxa"/>
        </w:trPr>
        <w:tc>
          <w:tcPr>
            <w:tcW w:w="1730" w:type="dxa"/>
            <w:gridSpan w:val="6"/>
            <w:vMerge/>
            <w:shd w:val="clear" w:color="auto" w:fill="auto"/>
            <w:vAlign w:val="center"/>
          </w:tcPr>
          <w:p w14:paraId="13DE4D39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6062" w:type="dxa"/>
            <w:gridSpan w:val="12"/>
            <w:shd w:val="clear" w:color="auto" w:fill="auto"/>
            <w:vAlign w:val="center"/>
          </w:tcPr>
          <w:p w14:paraId="524540B3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30"/>
                <w:szCs w:val="30"/>
              </w:rPr>
            </w:pPr>
          </w:p>
          <w:tbl>
            <w:tblPr>
              <w:tblStyle w:val="a0"/>
              <w:tblW w:w="5846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46"/>
            </w:tblGrid>
            <w:tr w:rsidR="00EB60A5" w14:paraId="53EA1BE4" w14:textId="77777777">
              <w:tc>
                <w:tcPr>
                  <w:tcW w:w="5846" w:type="dxa"/>
                  <w:shd w:val="clear" w:color="auto" w:fill="auto"/>
                  <w:vAlign w:val="center"/>
                </w:tcPr>
                <w:p w14:paraId="45CFE752" w14:textId="5F82B30A" w:rsidR="00EB60A5" w:rsidRDefault="00BA154A" w:rsidP="001A34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b/>
                      <w:color w:val="000000"/>
                      <w:sz w:val="30"/>
                      <w:szCs w:val="30"/>
                    </w:rPr>
                    <w:t>DEPARTEMENTALE MD</w:t>
                  </w:r>
                  <w:r w:rsidR="001A3468">
                    <w:rPr>
                      <w:b/>
                      <w:color w:val="000000"/>
                      <w:sz w:val="30"/>
                      <w:szCs w:val="30"/>
                    </w:rPr>
                    <w:t xml:space="preserve"> </w:t>
                  </w:r>
                  <w:r w:rsidR="004A02C4">
                    <w:rPr>
                      <w:b/>
                      <w:color w:val="000000"/>
                      <w:sz w:val="30"/>
                      <w:szCs w:val="30"/>
                    </w:rPr>
                    <w:t>au CN</w:t>
                  </w:r>
                  <w:r w:rsidR="001A3468">
                    <w:rPr>
                      <w:b/>
                      <w:color w:val="000000"/>
                      <w:sz w:val="30"/>
                      <w:szCs w:val="30"/>
                    </w:rPr>
                    <w:t xml:space="preserve"> </w:t>
                  </w:r>
                  <w:r w:rsidR="00C152AD">
                    <w:rPr>
                      <w:b/>
                      <w:color w:val="000000"/>
                      <w:sz w:val="30"/>
                      <w:szCs w:val="30"/>
                    </w:rPr>
                    <w:t>LA BRESSE</w:t>
                  </w:r>
                </w:p>
              </w:tc>
            </w:tr>
            <w:tr w:rsidR="00EB60A5" w14:paraId="53351CEE" w14:textId="77777777">
              <w:tc>
                <w:tcPr>
                  <w:tcW w:w="5846" w:type="dxa"/>
                  <w:vAlign w:val="center"/>
                </w:tcPr>
                <w:p w14:paraId="573CD145" w14:textId="7E55612A" w:rsidR="00EB60A5" w:rsidRDefault="00BA154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b/>
                      <w:color w:val="000000"/>
                    </w:rPr>
                    <w:t>DATE : 1</w:t>
                  </w:r>
                  <w:r w:rsidR="00C152AD">
                    <w:rPr>
                      <w:b/>
                      <w:color w:val="000000"/>
                    </w:rPr>
                    <w:t>7</w:t>
                  </w:r>
                  <w:r>
                    <w:rPr>
                      <w:b/>
                      <w:color w:val="000000"/>
                    </w:rPr>
                    <w:t xml:space="preserve"> JUIN 202</w:t>
                  </w:r>
                  <w:r w:rsidR="00C152AD">
                    <w:rPr>
                      <w:b/>
                      <w:color w:val="000000"/>
                    </w:rPr>
                    <w:t>3</w:t>
                  </w:r>
                </w:p>
              </w:tc>
            </w:tr>
            <w:tr w:rsidR="00EB60A5" w14:paraId="2021EF74" w14:textId="77777777">
              <w:tc>
                <w:tcPr>
                  <w:tcW w:w="5846" w:type="dxa"/>
                  <w:vAlign w:val="center"/>
                </w:tcPr>
                <w:p w14:paraId="37A3C0A3" w14:textId="76311399" w:rsidR="00EB60A5" w:rsidRDefault="00BA154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>
                    <w:rPr>
                      <w:b/>
                      <w:color w:val="000000"/>
                    </w:rPr>
                    <w:t xml:space="preserve">LIEU : </w:t>
                  </w:r>
                  <w:r w:rsidR="00C152AD">
                    <w:rPr>
                      <w:b/>
                      <w:color w:val="000000"/>
                    </w:rPr>
                    <w:t xml:space="preserve">LA BRESSE </w:t>
                  </w:r>
                  <w:r w:rsidR="00002C41">
                    <w:rPr>
                      <w:b/>
                      <w:color w:val="000000"/>
                    </w:rPr>
                    <w:t>ODCVL LE METTY</w:t>
                  </w:r>
                </w:p>
              </w:tc>
            </w:tr>
          </w:tbl>
          <w:p w14:paraId="50EBFE7F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B60A5" w14:paraId="5DBA716F" w14:textId="77777777" w:rsidTr="001A3468">
        <w:trPr>
          <w:gridAfter w:val="2"/>
          <w:wAfter w:w="2979" w:type="dxa"/>
        </w:trPr>
        <w:tc>
          <w:tcPr>
            <w:tcW w:w="1730" w:type="dxa"/>
            <w:gridSpan w:val="6"/>
            <w:vMerge/>
            <w:shd w:val="clear" w:color="auto" w:fill="auto"/>
            <w:vAlign w:val="center"/>
          </w:tcPr>
          <w:p w14:paraId="75FD9F00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6062" w:type="dxa"/>
            <w:gridSpan w:val="12"/>
            <w:vAlign w:val="center"/>
          </w:tcPr>
          <w:p w14:paraId="1DC9B1E5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  <w:tr w:rsidR="00EB60A5" w14:paraId="04F441EB" w14:textId="77777777" w:rsidTr="001A3468">
        <w:trPr>
          <w:gridAfter w:val="2"/>
          <w:wAfter w:w="2979" w:type="dxa"/>
        </w:trPr>
        <w:tc>
          <w:tcPr>
            <w:tcW w:w="1730" w:type="dxa"/>
            <w:gridSpan w:val="6"/>
            <w:vMerge/>
            <w:shd w:val="clear" w:color="auto" w:fill="auto"/>
            <w:vAlign w:val="center"/>
          </w:tcPr>
          <w:p w14:paraId="549EA7F5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30"/>
                <w:szCs w:val="30"/>
              </w:rPr>
            </w:pPr>
          </w:p>
        </w:tc>
        <w:tc>
          <w:tcPr>
            <w:tcW w:w="6062" w:type="dxa"/>
            <w:gridSpan w:val="12"/>
            <w:vAlign w:val="center"/>
          </w:tcPr>
          <w:p w14:paraId="659E4CC6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0"/>
                <w:szCs w:val="30"/>
              </w:rPr>
            </w:pPr>
          </w:p>
        </w:tc>
      </w:tr>
      <w:tr w:rsidR="00EB60A5" w14:paraId="13E30CD5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 w:val="restart"/>
          </w:tcPr>
          <w:p w14:paraId="29917CC2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DDD671F" wp14:editId="71C9F82F">
                  <wp:extent cx="320740" cy="320740"/>
                  <wp:effectExtent l="0" t="0" r="0" b="0"/>
                  <wp:docPr id="46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8" w:type="dxa"/>
            <w:gridSpan w:val="9"/>
            <w:shd w:val="clear" w:color="auto" w:fill="00B4E6"/>
          </w:tcPr>
          <w:p w14:paraId="4D6BF4A5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INFORMATIONS GÉNÉRALES</w:t>
            </w:r>
          </w:p>
        </w:tc>
        <w:tc>
          <w:tcPr>
            <w:tcW w:w="7057" w:type="dxa"/>
            <w:gridSpan w:val="8"/>
          </w:tcPr>
          <w:p w14:paraId="4195336F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B60A5" w14:paraId="2B7268CE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08700340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07" w:type="dxa"/>
            <w:gridSpan w:val="16"/>
          </w:tcPr>
          <w:p w14:paraId="4C3966BF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Organisation :</w:t>
            </w:r>
            <w:r>
              <w:rPr>
                <w:color w:val="000000"/>
                <w:sz w:val="20"/>
                <w:szCs w:val="20"/>
              </w:rPr>
              <w:t xml:space="preserve"> HAUTES VOSGES ORIENTATION</w:t>
            </w:r>
          </w:p>
        </w:tc>
        <w:tc>
          <w:tcPr>
            <w:tcW w:w="2948" w:type="dxa"/>
            <w:vMerge w:val="restart"/>
            <w:shd w:val="clear" w:color="auto" w:fill="00B4E6"/>
            <w:vAlign w:val="center"/>
          </w:tcPr>
          <w:p w14:paraId="51278594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COURSE COMPTANT POUR</w:t>
            </w:r>
          </w:p>
          <w:p w14:paraId="743C5096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LE CLASSEMENT NATIONAL</w:t>
            </w:r>
          </w:p>
          <w:p w14:paraId="48EC71D1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</w:p>
          <w:p w14:paraId="31D74B59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OUI </w:t>
            </w:r>
          </w:p>
        </w:tc>
      </w:tr>
      <w:tr w:rsidR="00EB60A5" w14:paraId="0B944342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5F2B67A6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7007" w:type="dxa"/>
            <w:gridSpan w:val="16"/>
          </w:tcPr>
          <w:p w14:paraId="1F3429B7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Directeur de course :</w:t>
            </w:r>
            <w:r>
              <w:rPr>
                <w:color w:val="000000"/>
                <w:sz w:val="20"/>
                <w:szCs w:val="20"/>
              </w:rPr>
              <w:t xml:space="preserve"> DODIN Yves GE8809</w:t>
            </w:r>
          </w:p>
        </w:tc>
        <w:tc>
          <w:tcPr>
            <w:tcW w:w="2948" w:type="dxa"/>
            <w:vMerge/>
            <w:shd w:val="clear" w:color="auto" w:fill="00B4E6"/>
            <w:vAlign w:val="center"/>
          </w:tcPr>
          <w:p w14:paraId="2F31263A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B60A5" w14:paraId="32438248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51E4F9B1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07" w:type="dxa"/>
            <w:gridSpan w:val="16"/>
          </w:tcPr>
          <w:p w14:paraId="584BD66A" w14:textId="4436B2B9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Délégué 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152AD">
              <w:rPr>
                <w:color w:val="000000"/>
                <w:sz w:val="20"/>
                <w:szCs w:val="20"/>
              </w:rPr>
              <w:t>MAILLARD Chantal</w:t>
            </w:r>
            <w:r>
              <w:rPr>
                <w:color w:val="000000"/>
                <w:sz w:val="20"/>
                <w:szCs w:val="20"/>
              </w:rPr>
              <w:t xml:space="preserve"> GE8812</w:t>
            </w:r>
          </w:p>
        </w:tc>
        <w:tc>
          <w:tcPr>
            <w:tcW w:w="2948" w:type="dxa"/>
            <w:vMerge/>
            <w:shd w:val="clear" w:color="auto" w:fill="00B4E6"/>
            <w:vAlign w:val="center"/>
          </w:tcPr>
          <w:p w14:paraId="706D758C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B60A5" w14:paraId="07157BCC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62E9D8E6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07" w:type="dxa"/>
            <w:gridSpan w:val="16"/>
          </w:tcPr>
          <w:p w14:paraId="4032DA1A" w14:textId="41B4798E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Arbitre 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152AD">
              <w:rPr>
                <w:color w:val="000000"/>
                <w:sz w:val="20"/>
                <w:szCs w:val="20"/>
              </w:rPr>
              <w:t>MAILLARD Chantal</w:t>
            </w:r>
            <w:r>
              <w:rPr>
                <w:color w:val="000000"/>
                <w:sz w:val="20"/>
                <w:szCs w:val="20"/>
              </w:rPr>
              <w:t xml:space="preserve"> GE8812</w:t>
            </w:r>
          </w:p>
        </w:tc>
        <w:tc>
          <w:tcPr>
            <w:tcW w:w="2948" w:type="dxa"/>
            <w:vMerge/>
            <w:shd w:val="clear" w:color="auto" w:fill="00B4E6"/>
            <w:vAlign w:val="center"/>
          </w:tcPr>
          <w:p w14:paraId="79E5FC85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B60A5" w14:paraId="08F7258E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5E3AEFCA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07" w:type="dxa"/>
            <w:gridSpan w:val="16"/>
          </w:tcPr>
          <w:p w14:paraId="160DF872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Contrôleur des circuits :</w:t>
            </w:r>
            <w:r>
              <w:rPr>
                <w:color w:val="000000"/>
                <w:sz w:val="20"/>
                <w:szCs w:val="20"/>
              </w:rPr>
              <w:t xml:space="preserve"> MENGIN Pierre GE8809</w:t>
            </w:r>
          </w:p>
        </w:tc>
        <w:tc>
          <w:tcPr>
            <w:tcW w:w="2948" w:type="dxa"/>
            <w:vMerge/>
            <w:shd w:val="clear" w:color="auto" w:fill="00B4E6"/>
            <w:vAlign w:val="center"/>
          </w:tcPr>
          <w:p w14:paraId="3100DBA5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B60A5" w14:paraId="53554CA2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0C687F8C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07" w:type="dxa"/>
            <w:gridSpan w:val="16"/>
          </w:tcPr>
          <w:p w14:paraId="1FF1D1DD" w14:textId="60D0B4C9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Traceur 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152AD">
              <w:rPr>
                <w:color w:val="000000"/>
                <w:sz w:val="20"/>
                <w:szCs w:val="20"/>
              </w:rPr>
              <w:t xml:space="preserve">AMET </w:t>
            </w:r>
            <w:proofErr w:type="gramStart"/>
            <w:r w:rsidR="00C152AD">
              <w:rPr>
                <w:color w:val="000000"/>
                <w:sz w:val="20"/>
                <w:szCs w:val="20"/>
              </w:rPr>
              <w:t xml:space="preserve">Marion </w:t>
            </w:r>
            <w:r>
              <w:rPr>
                <w:color w:val="000000"/>
                <w:sz w:val="20"/>
                <w:szCs w:val="20"/>
              </w:rPr>
              <w:t xml:space="preserve"> GE</w:t>
            </w:r>
            <w:proofErr w:type="gramEnd"/>
            <w:r>
              <w:rPr>
                <w:color w:val="000000"/>
                <w:sz w:val="20"/>
                <w:szCs w:val="20"/>
              </w:rPr>
              <w:t>8809</w:t>
            </w:r>
          </w:p>
        </w:tc>
        <w:tc>
          <w:tcPr>
            <w:tcW w:w="2948" w:type="dxa"/>
            <w:vMerge/>
            <w:shd w:val="clear" w:color="auto" w:fill="00B4E6"/>
            <w:vAlign w:val="center"/>
          </w:tcPr>
          <w:p w14:paraId="1B0CC103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B60A5" w14:paraId="6BC59AB9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0A69B3B4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07" w:type="dxa"/>
            <w:gridSpan w:val="16"/>
          </w:tcPr>
          <w:p w14:paraId="141FB37F" w14:textId="5E95693A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GEC 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152AD">
              <w:rPr>
                <w:color w:val="000000"/>
                <w:sz w:val="20"/>
                <w:szCs w:val="20"/>
              </w:rPr>
              <w:t>MENGIN Pierre</w:t>
            </w:r>
            <w:r w:rsidR="000B350E">
              <w:rPr>
                <w:color w:val="000000"/>
                <w:sz w:val="20"/>
                <w:szCs w:val="20"/>
              </w:rPr>
              <w:t xml:space="preserve"> </w:t>
            </w:r>
            <w:r w:rsidR="00C152A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Marie Claudine PERRIN</w:t>
            </w:r>
          </w:p>
        </w:tc>
        <w:tc>
          <w:tcPr>
            <w:tcW w:w="2948" w:type="dxa"/>
            <w:vMerge/>
            <w:shd w:val="clear" w:color="auto" w:fill="00B4E6"/>
            <w:vAlign w:val="center"/>
          </w:tcPr>
          <w:p w14:paraId="1F35BDF8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B60A5" w14:paraId="4644A20B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 w:val="restart"/>
          </w:tcPr>
          <w:p w14:paraId="16CD9DED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C4320CD" wp14:editId="664E50E1">
                  <wp:extent cx="359999" cy="311537"/>
                  <wp:effectExtent l="0" t="0" r="0" b="0"/>
                  <wp:docPr id="48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gridSpan w:val="2"/>
            <w:shd w:val="clear" w:color="auto" w:fill="00B4E6"/>
          </w:tcPr>
          <w:p w14:paraId="6930442B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CARTE</w:t>
            </w:r>
          </w:p>
        </w:tc>
        <w:tc>
          <w:tcPr>
            <w:tcW w:w="9149" w:type="dxa"/>
            <w:gridSpan w:val="15"/>
          </w:tcPr>
          <w:p w14:paraId="7BB412DD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B60A5" w14:paraId="4CE41A24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52096047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445" w:type="dxa"/>
            <w:gridSpan w:val="13"/>
          </w:tcPr>
          <w:p w14:paraId="4CBF6D4B" w14:textId="62DB8734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 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152AD">
              <w:rPr>
                <w:color w:val="000000"/>
                <w:sz w:val="20"/>
                <w:szCs w:val="20"/>
              </w:rPr>
              <w:t>BAS VIAUX</w:t>
            </w:r>
            <w:r w:rsidR="00907F38">
              <w:rPr>
                <w:color w:val="000000"/>
                <w:sz w:val="20"/>
                <w:szCs w:val="20"/>
              </w:rPr>
              <w:t xml:space="preserve"> 2 N°2017 D88 136</w:t>
            </w:r>
          </w:p>
        </w:tc>
        <w:tc>
          <w:tcPr>
            <w:tcW w:w="4510" w:type="dxa"/>
            <w:gridSpan w:val="4"/>
          </w:tcPr>
          <w:p w14:paraId="6D901E37" w14:textId="654925BB" w:rsidR="00EB60A5" w:rsidRPr="00907F38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Échelle : 1/10000 </w:t>
            </w:r>
            <w:r w:rsidR="00907F38">
              <w:rPr>
                <w:b/>
                <w:color w:val="000000"/>
                <w:sz w:val="20"/>
                <w:szCs w:val="20"/>
              </w:rPr>
              <w:t>pour tous les circuits</w:t>
            </w:r>
          </w:p>
        </w:tc>
      </w:tr>
      <w:tr w:rsidR="00EB60A5" w14:paraId="41A056D4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65CBC226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445" w:type="dxa"/>
            <w:gridSpan w:val="13"/>
          </w:tcPr>
          <w:p w14:paraId="54E41B4C" w14:textId="08CCA163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Relevés :</w:t>
            </w:r>
            <w:r>
              <w:rPr>
                <w:color w:val="000000"/>
                <w:sz w:val="20"/>
                <w:szCs w:val="20"/>
              </w:rPr>
              <w:t xml:space="preserve"> 2017 </w:t>
            </w:r>
            <w:proofErr w:type="gramStart"/>
            <w:r w:rsidR="00C152AD">
              <w:rPr>
                <w:color w:val="000000"/>
                <w:sz w:val="20"/>
                <w:szCs w:val="20"/>
              </w:rPr>
              <w:t>mise</w:t>
            </w:r>
            <w:proofErr w:type="gramEnd"/>
            <w:r w:rsidR="00C152AD">
              <w:rPr>
                <w:color w:val="000000"/>
                <w:sz w:val="20"/>
                <w:szCs w:val="20"/>
              </w:rPr>
              <w:t xml:space="preserve"> à jour 2023 (Bruno ARNOULD)</w:t>
            </w:r>
          </w:p>
        </w:tc>
        <w:tc>
          <w:tcPr>
            <w:tcW w:w="4510" w:type="dxa"/>
            <w:gridSpan w:val="4"/>
          </w:tcPr>
          <w:p w14:paraId="4DF8173D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Équidistance : 5 m</w:t>
            </w:r>
          </w:p>
        </w:tc>
      </w:tr>
      <w:tr w:rsidR="00EB60A5" w14:paraId="17D39200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3F2FCA6C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445" w:type="dxa"/>
            <w:gridSpan w:val="13"/>
          </w:tcPr>
          <w:p w14:paraId="27756F0C" w14:textId="1BFAF5BD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Cartographe</w:t>
            </w:r>
            <w:r w:rsidR="00907F38">
              <w:rPr>
                <w:b/>
                <w:color w:val="000000"/>
                <w:sz w:val="20"/>
                <w:szCs w:val="20"/>
              </w:rPr>
              <w:t xml:space="preserve"> : </w:t>
            </w:r>
            <w:r>
              <w:rPr>
                <w:b/>
                <w:color w:val="000000"/>
                <w:sz w:val="20"/>
                <w:szCs w:val="20"/>
              </w:rPr>
              <w:t> </w:t>
            </w:r>
            <w:r w:rsidR="00907F38">
              <w:rPr>
                <w:b/>
                <w:color w:val="000000"/>
                <w:sz w:val="20"/>
                <w:szCs w:val="20"/>
              </w:rPr>
              <w:t>DUBOC Michel</w:t>
            </w:r>
          </w:p>
        </w:tc>
        <w:tc>
          <w:tcPr>
            <w:tcW w:w="4510" w:type="dxa"/>
            <w:gridSpan w:val="4"/>
            <w:vMerge w:val="restart"/>
          </w:tcPr>
          <w:p w14:paraId="2D4F5CEC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Type de terrain : Vosgien avec Dénivelé</w:t>
            </w:r>
          </w:p>
          <w:p w14:paraId="5F31E2B8" w14:textId="61B22A29" w:rsidR="00907F38" w:rsidRDefault="00907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Nombreux détails</w:t>
            </w:r>
          </w:p>
        </w:tc>
      </w:tr>
      <w:tr w:rsidR="00EB60A5" w14:paraId="2D74B54A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2A94C5B8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445" w:type="dxa"/>
            <w:gridSpan w:val="13"/>
          </w:tcPr>
          <w:p w14:paraId="2871F4C5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510" w:type="dxa"/>
            <w:gridSpan w:val="4"/>
            <w:vMerge/>
          </w:tcPr>
          <w:p w14:paraId="36C7E3A3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B60A5" w14:paraId="1B6F258B" w14:textId="77777777" w:rsidTr="001A3468">
        <w:trPr>
          <w:gridAfter w:val="4"/>
          <w:wAfter w:w="3447" w:type="dxa"/>
          <w:trHeight w:val="227"/>
        </w:trPr>
        <w:tc>
          <w:tcPr>
            <w:tcW w:w="765" w:type="dxa"/>
            <w:vMerge w:val="restart"/>
            <w:shd w:val="clear" w:color="auto" w:fill="auto"/>
          </w:tcPr>
          <w:p w14:paraId="715B9FE3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581C40B" wp14:editId="3E4AC0F3">
                  <wp:extent cx="252000" cy="345600"/>
                  <wp:effectExtent l="0" t="0" r="0" b="0"/>
                  <wp:docPr id="47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gridSpan w:val="2"/>
            <w:shd w:val="clear" w:color="auto" w:fill="00B4E6"/>
          </w:tcPr>
          <w:p w14:paraId="6311B6A8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ACCÈS</w:t>
            </w:r>
          </w:p>
        </w:tc>
        <w:tc>
          <w:tcPr>
            <w:tcW w:w="3825" w:type="dxa"/>
            <w:gridSpan w:val="10"/>
            <w:shd w:val="clear" w:color="auto" w:fill="auto"/>
          </w:tcPr>
          <w:p w14:paraId="39993A27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vMerge w:val="restart"/>
            <w:shd w:val="clear" w:color="auto" w:fill="auto"/>
          </w:tcPr>
          <w:p w14:paraId="4658ABF4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4D8F3C8" wp14:editId="220D20C4">
                  <wp:extent cx="329481" cy="329481"/>
                  <wp:effectExtent l="0" t="0" r="0" b="0"/>
                  <wp:docPr id="50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  <w:gridSpan w:val="2"/>
            <w:shd w:val="clear" w:color="auto" w:fill="00B4E6"/>
          </w:tcPr>
          <w:p w14:paraId="52C99BE9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HORAIRES</w:t>
            </w:r>
          </w:p>
        </w:tc>
      </w:tr>
      <w:tr w:rsidR="00EB60A5" w14:paraId="20E6FAB0" w14:textId="77777777" w:rsidTr="001A3468">
        <w:trPr>
          <w:trHeight w:val="227"/>
        </w:trPr>
        <w:tc>
          <w:tcPr>
            <w:tcW w:w="765" w:type="dxa"/>
            <w:vMerge/>
            <w:shd w:val="clear" w:color="auto" w:fill="auto"/>
          </w:tcPr>
          <w:p w14:paraId="12000E8E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4338" w:type="dxa"/>
            <w:gridSpan w:val="11"/>
            <w:shd w:val="clear" w:color="auto" w:fill="auto"/>
            <w:vAlign w:val="center"/>
          </w:tcPr>
          <w:p w14:paraId="273B14E3" w14:textId="677FF4C9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Fléchage : </w:t>
            </w:r>
            <w:r w:rsidR="00907F38">
              <w:rPr>
                <w:b/>
                <w:color w:val="000000"/>
                <w:sz w:val="20"/>
                <w:szCs w:val="20"/>
              </w:rPr>
              <w:t>Au Col des Feignes sous Vologne LA BRESSE</w:t>
            </w:r>
            <w:r w:rsidR="004013D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96A75">
              <w:rPr>
                <w:b/>
                <w:color w:val="000000"/>
                <w:sz w:val="20"/>
                <w:szCs w:val="20"/>
              </w:rPr>
              <w:t>(88250)</w:t>
            </w:r>
          </w:p>
          <w:p w14:paraId="41C4DADC" w14:textId="0B45752C" w:rsidR="00EB60A5" w:rsidRDefault="001E79E4" w:rsidP="00907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Coordonnées : </w:t>
            </w:r>
            <w:r w:rsidRPr="00AD72A6">
              <w:rPr>
                <w:b/>
                <w:bCs/>
                <w:color w:val="000000"/>
                <w:sz w:val="20"/>
                <w:szCs w:val="20"/>
              </w:rPr>
              <w:t>N 48.04761</w:t>
            </w:r>
            <w:r w:rsidR="00AD72A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D72A6">
              <w:rPr>
                <w:b/>
                <w:bCs/>
                <w:color w:val="000000"/>
                <w:sz w:val="20"/>
                <w:szCs w:val="20"/>
              </w:rPr>
              <w:t xml:space="preserve">  E 6.97580</w:t>
            </w:r>
          </w:p>
        </w:tc>
        <w:tc>
          <w:tcPr>
            <w:tcW w:w="281" w:type="dxa"/>
            <w:vMerge w:val="restart"/>
            <w:shd w:val="clear" w:color="auto" w:fill="auto"/>
            <w:vAlign w:val="center"/>
          </w:tcPr>
          <w:p w14:paraId="380D0B41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14:paraId="67759494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02" w:type="dxa"/>
            <w:gridSpan w:val="6"/>
            <w:shd w:val="clear" w:color="auto" w:fill="auto"/>
            <w:vAlign w:val="center"/>
          </w:tcPr>
          <w:p w14:paraId="24D1D50C" w14:textId="0ED8DDCC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Accueil 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96A75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h00</w:t>
            </w:r>
          </w:p>
        </w:tc>
      </w:tr>
      <w:tr w:rsidR="00EB60A5" w14:paraId="2F31D26F" w14:textId="77777777" w:rsidTr="001A3468">
        <w:trPr>
          <w:trHeight w:val="227"/>
        </w:trPr>
        <w:tc>
          <w:tcPr>
            <w:tcW w:w="765" w:type="dxa"/>
            <w:vMerge/>
            <w:shd w:val="clear" w:color="auto" w:fill="auto"/>
          </w:tcPr>
          <w:p w14:paraId="582BF6CC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11"/>
            <w:shd w:val="clear" w:color="auto" w:fill="auto"/>
            <w:vAlign w:val="center"/>
          </w:tcPr>
          <w:p w14:paraId="29A7C72E" w14:textId="64B237E5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Distance parking-accueil 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612C8">
              <w:rPr>
                <w:color w:val="000000"/>
                <w:sz w:val="20"/>
                <w:szCs w:val="20"/>
              </w:rPr>
              <w:t>de 80 à 200m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2490E5BC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14:paraId="65CA35B6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02" w:type="dxa"/>
            <w:gridSpan w:val="6"/>
            <w:shd w:val="clear" w:color="auto" w:fill="auto"/>
            <w:vAlign w:val="center"/>
          </w:tcPr>
          <w:p w14:paraId="197B6DD9" w14:textId="4A2E9F84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Départ : entre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  <w:r w:rsidR="00696A7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h et 1</w:t>
            </w:r>
            <w:r w:rsidR="00696A75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h </w:t>
            </w:r>
          </w:p>
        </w:tc>
      </w:tr>
      <w:tr w:rsidR="00EB60A5" w14:paraId="4D08DBBB" w14:textId="77777777" w:rsidTr="001A3468">
        <w:trPr>
          <w:trHeight w:val="227"/>
        </w:trPr>
        <w:tc>
          <w:tcPr>
            <w:tcW w:w="765" w:type="dxa"/>
            <w:vMerge/>
            <w:shd w:val="clear" w:color="auto" w:fill="auto"/>
          </w:tcPr>
          <w:p w14:paraId="2562B36F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11"/>
            <w:shd w:val="clear" w:color="auto" w:fill="auto"/>
            <w:vAlign w:val="center"/>
          </w:tcPr>
          <w:p w14:paraId="568A6B43" w14:textId="3730C493" w:rsidR="00EB60A5" w:rsidRDefault="00BA154A" w:rsidP="00F40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Distance accueil-départ :</w:t>
            </w:r>
            <w:r w:rsidR="007612C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612C8">
              <w:rPr>
                <w:color w:val="000000"/>
                <w:sz w:val="20"/>
                <w:szCs w:val="20"/>
              </w:rPr>
              <w:t xml:space="preserve">1,6 km </w:t>
            </w:r>
            <w:r w:rsidR="00F4059B">
              <w:rPr>
                <w:color w:val="000000"/>
                <w:sz w:val="20"/>
                <w:szCs w:val="20"/>
              </w:rPr>
              <w:t>(</w:t>
            </w:r>
            <w:r w:rsidR="007612C8">
              <w:rPr>
                <w:color w:val="000000"/>
                <w:sz w:val="20"/>
                <w:szCs w:val="20"/>
              </w:rPr>
              <w:t>95m d</w:t>
            </w:r>
            <w:r w:rsidR="00F4059B">
              <w:rPr>
                <w:color w:val="000000"/>
                <w:sz w:val="20"/>
                <w:szCs w:val="20"/>
              </w:rPr>
              <w:t xml:space="preserve">. </w:t>
            </w:r>
            <w:r w:rsidR="007612C8">
              <w:rPr>
                <w:color w:val="000000"/>
                <w:sz w:val="20"/>
                <w:szCs w:val="20"/>
              </w:rPr>
              <w:t>po</w:t>
            </w:r>
            <w:r w:rsidR="00F4059B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1741BD30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14:paraId="500397BA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02" w:type="dxa"/>
            <w:gridSpan w:val="6"/>
            <w:shd w:val="clear" w:color="auto" w:fill="auto"/>
            <w:vAlign w:val="center"/>
          </w:tcPr>
          <w:p w14:paraId="34E0AABD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A02EB47" w14:textId="19E6860A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Fermeture circuits 1</w:t>
            </w:r>
            <w:r w:rsidR="00696A7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h30</w:t>
            </w:r>
          </w:p>
        </w:tc>
      </w:tr>
      <w:tr w:rsidR="00EB60A5" w14:paraId="58253236" w14:textId="77777777" w:rsidTr="001A3468">
        <w:trPr>
          <w:trHeight w:val="227"/>
        </w:trPr>
        <w:tc>
          <w:tcPr>
            <w:tcW w:w="765" w:type="dxa"/>
            <w:vMerge/>
            <w:shd w:val="clear" w:color="auto" w:fill="auto"/>
          </w:tcPr>
          <w:p w14:paraId="67E28613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38" w:type="dxa"/>
            <w:gridSpan w:val="11"/>
            <w:shd w:val="clear" w:color="auto" w:fill="auto"/>
            <w:vAlign w:val="center"/>
          </w:tcPr>
          <w:p w14:paraId="783E6B61" w14:textId="36A78186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Distance arrivée-accueil : </w:t>
            </w:r>
            <w:r w:rsidR="00F4059B">
              <w:rPr>
                <w:b/>
                <w:color w:val="000000"/>
                <w:sz w:val="20"/>
                <w:szCs w:val="20"/>
              </w:rPr>
              <w:t>Sur place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0DAA5856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14:paraId="5B0B8487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02" w:type="dxa"/>
            <w:gridSpan w:val="6"/>
            <w:shd w:val="clear" w:color="auto" w:fill="auto"/>
            <w:vAlign w:val="center"/>
          </w:tcPr>
          <w:p w14:paraId="63E80C1A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B60A5" w14:paraId="6558B1A3" w14:textId="77777777" w:rsidTr="001A3468">
        <w:trPr>
          <w:gridAfter w:val="3"/>
          <w:wAfter w:w="3359" w:type="dxa"/>
          <w:trHeight w:val="227"/>
        </w:trPr>
        <w:tc>
          <w:tcPr>
            <w:tcW w:w="785" w:type="dxa"/>
            <w:gridSpan w:val="2"/>
            <w:vMerge w:val="restart"/>
            <w:shd w:val="clear" w:color="auto" w:fill="auto"/>
          </w:tcPr>
          <w:p w14:paraId="2604299F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CAEC243" wp14:editId="075F73FD">
                  <wp:extent cx="359998" cy="252765"/>
                  <wp:effectExtent l="0" t="0" r="0" b="0"/>
                  <wp:docPr id="49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gridSpan w:val="5"/>
            <w:shd w:val="clear" w:color="auto" w:fill="00B4E6"/>
          </w:tcPr>
          <w:p w14:paraId="08BD70BD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CIRCUITS</w:t>
            </w:r>
          </w:p>
        </w:tc>
        <w:tc>
          <w:tcPr>
            <w:tcW w:w="3552" w:type="dxa"/>
            <w:gridSpan w:val="6"/>
            <w:shd w:val="clear" w:color="auto" w:fill="auto"/>
          </w:tcPr>
          <w:p w14:paraId="669AAA12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vMerge w:val="restart"/>
            <w:shd w:val="clear" w:color="auto" w:fill="auto"/>
          </w:tcPr>
          <w:p w14:paraId="567B6335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73F156E5" wp14:editId="0C9F92EB">
                  <wp:extent cx="314892" cy="427668"/>
                  <wp:effectExtent l="0" t="0" r="0" b="0"/>
                  <wp:docPr id="52" name="image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2" cy="4276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gridSpan w:val="3"/>
            <w:shd w:val="clear" w:color="auto" w:fill="00B4E6"/>
          </w:tcPr>
          <w:p w14:paraId="5699CCF5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RÉSULTATS</w:t>
            </w:r>
          </w:p>
        </w:tc>
      </w:tr>
      <w:tr w:rsidR="00EB60A5" w14:paraId="2952DE7E" w14:textId="77777777" w:rsidTr="001A3468">
        <w:trPr>
          <w:trHeight w:val="227"/>
        </w:trPr>
        <w:tc>
          <w:tcPr>
            <w:tcW w:w="785" w:type="dxa"/>
            <w:gridSpan w:val="2"/>
            <w:vMerge/>
            <w:shd w:val="clear" w:color="auto" w:fill="auto"/>
          </w:tcPr>
          <w:p w14:paraId="16A3A3DE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4318" w:type="dxa"/>
            <w:gridSpan w:val="10"/>
            <w:shd w:val="clear" w:color="auto" w:fill="auto"/>
          </w:tcPr>
          <w:p w14:paraId="2CEAEEC3" w14:textId="77777777" w:rsidR="00696A75" w:rsidRDefault="00BA154A" w:rsidP="0069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de circuits compétition :</w:t>
            </w:r>
            <w:r>
              <w:rPr>
                <w:color w:val="000000"/>
                <w:sz w:val="20"/>
                <w:szCs w:val="20"/>
              </w:rPr>
              <w:t xml:space="preserve"> 6 </w:t>
            </w:r>
            <w:bookmarkStart w:id="0" w:name="_heading=h.gjdgxs" w:colFirst="0" w:colLast="0"/>
            <w:bookmarkEnd w:id="0"/>
          </w:p>
          <w:p w14:paraId="010D68CD" w14:textId="78F0499B" w:rsidR="00EB60A5" w:rsidRDefault="00BA154A" w:rsidP="00696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Violet Long</w:t>
            </w:r>
            <w:r w:rsidR="004A02C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; Violet Court</w:t>
            </w:r>
            <w:r w:rsidR="00696A7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; Orange ; Jaune</w:t>
            </w:r>
            <w:r w:rsidR="004A02C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; Bleu</w:t>
            </w:r>
            <w:r w:rsidR="006F06BA">
              <w:rPr>
                <w:color w:val="000000"/>
                <w:sz w:val="20"/>
                <w:szCs w:val="20"/>
              </w:rPr>
              <w:t> ;</w:t>
            </w:r>
            <w:r>
              <w:rPr>
                <w:color w:val="000000"/>
                <w:sz w:val="20"/>
                <w:szCs w:val="20"/>
              </w:rPr>
              <w:t xml:space="preserve"> Vert</w:t>
            </w:r>
          </w:p>
        </w:tc>
        <w:tc>
          <w:tcPr>
            <w:tcW w:w="281" w:type="dxa"/>
            <w:vMerge w:val="restart"/>
            <w:shd w:val="clear" w:color="auto" w:fill="auto"/>
            <w:vAlign w:val="center"/>
          </w:tcPr>
          <w:p w14:paraId="7A7A2AA7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14:paraId="3BC352FD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02" w:type="dxa"/>
            <w:gridSpan w:val="6"/>
            <w:vMerge w:val="restart"/>
            <w:shd w:val="clear" w:color="auto" w:fill="auto"/>
          </w:tcPr>
          <w:p w14:paraId="4F537EC3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www.vosges.ffcorientation.fr/hvo</w:t>
            </w:r>
          </w:p>
          <w:p w14:paraId="5132EA49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B60A5" w14:paraId="41F01CB4" w14:textId="77777777" w:rsidTr="001A3468">
        <w:trPr>
          <w:trHeight w:val="227"/>
        </w:trPr>
        <w:tc>
          <w:tcPr>
            <w:tcW w:w="785" w:type="dxa"/>
            <w:gridSpan w:val="2"/>
            <w:vMerge/>
            <w:shd w:val="clear" w:color="auto" w:fill="auto"/>
          </w:tcPr>
          <w:p w14:paraId="6B2E57CB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18" w:type="dxa"/>
            <w:gridSpan w:val="10"/>
            <w:shd w:val="clear" w:color="auto" w:fill="auto"/>
          </w:tcPr>
          <w:p w14:paraId="6BEB06A5" w14:textId="2BE13F4F" w:rsidR="006F06BA" w:rsidRDefault="00BA154A" w:rsidP="00D3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de circuits initiation :</w:t>
            </w:r>
            <w:r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81" w:type="dxa"/>
            <w:vMerge/>
            <w:shd w:val="clear" w:color="auto" w:fill="auto"/>
            <w:vAlign w:val="center"/>
          </w:tcPr>
          <w:p w14:paraId="326AEA8B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14:paraId="4AB4A10D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02" w:type="dxa"/>
            <w:gridSpan w:val="6"/>
            <w:vMerge/>
            <w:shd w:val="clear" w:color="auto" w:fill="auto"/>
          </w:tcPr>
          <w:p w14:paraId="0E933F4D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B60A5" w14:paraId="37190BB5" w14:textId="77777777" w:rsidTr="001A3468">
        <w:trPr>
          <w:gridAfter w:val="12"/>
          <w:wAfter w:w="8918" w:type="dxa"/>
        </w:trPr>
        <w:tc>
          <w:tcPr>
            <w:tcW w:w="785" w:type="dxa"/>
            <w:gridSpan w:val="2"/>
            <w:vMerge w:val="restart"/>
          </w:tcPr>
          <w:p w14:paraId="3389F3EB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60D4016F" wp14:editId="4047E4C7">
                  <wp:extent cx="251999" cy="389116"/>
                  <wp:effectExtent l="0" t="0" r="0" b="0"/>
                  <wp:docPr id="51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gridSpan w:val="6"/>
            <w:shd w:val="clear" w:color="auto" w:fill="00B4E6"/>
          </w:tcPr>
          <w:p w14:paraId="4E5F3FA2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SERVICES</w:t>
            </w:r>
          </w:p>
        </w:tc>
      </w:tr>
      <w:tr w:rsidR="00EB60A5" w14:paraId="58168DAF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56E30122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9955" w:type="dxa"/>
            <w:gridSpan w:val="17"/>
          </w:tcPr>
          <w:p w14:paraId="2C551BC1" w14:textId="6986B936" w:rsidR="00EB60A5" w:rsidRDefault="00BA154A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Buvette + petite restauration (gâteaux</w:t>
            </w:r>
            <w:r w:rsidR="004A02C4">
              <w:rPr>
                <w:color w:val="000000"/>
                <w:sz w:val="20"/>
                <w:szCs w:val="20"/>
              </w:rPr>
              <w:t xml:space="preserve"> </w:t>
            </w:r>
            <w:r w:rsidR="00696A75">
              <w:rPr>
                <w:color w:val="000000"/>
                <w:sz w:val="20"/>
                <w:szCs w:val="20"/>
              </w:rPr>
              <w:t xml:space="preserve">+ </w:t>
            </w:r>
            <w:proofErr w:type="gramStart"/>
            <w:r w:rsidR="004A02C4">
              <w:rPr>
                <w:color w:val="000000"/>
                <w:sz w:val="20"/>
                <w:szCs w:val="20"/>
              </w:rPr>
              <w:t>Boissons)</w:t>
            </w:r>
            <w:r w:rsidR="00BC7D82">
              <w:rPr>
                <w:color w:val="000000"/>
                <w:sz w:val="20"/>
                <w:szCs w:val="20"/>
              </w:rPr>
              <w:t xml:space="preserve">   </w:t>
            </w:r>
            <w:proofErr w:type="gramEnd"/>
            <w:r w:rsidR="00BC7D82">
              <w:rPr>
                <w:color w:val="000000"/>
                <w:sz w:val="20"/>
                <w:szCs w:val="20"/>
              </w:rPr>
              <w:t xml:space="preserve"> Chronométrage puce SIAC : Non activé</w:t>
            </w:r>
          </w:p>
        </w:tc>
      </w:tr>
      <w:tr w:rsidR="00EB60A5" w14:paraId="282E60B3" w14:textId="77777777" w:rsidTr="001A3468">
        <w:trPr>
          <w:gridAfter w:val="15"/>
          <w:wAfter w:w="9071" w:type="dxa"/>
        </w:trPr>
        <w:tc>
          <w:tcPr>
            <w:tcW w:w="785" w:type="dxa"/>
            <w:gridSpan w:val="2"/>
            <w:vMerge w:val="restart"/>
          </w:tcPr>
          <w:p w14:paraId="744652DB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1207DE3" wp14:editId="768A2DE6">
                  <wp:extent cx="304800" cy="304800"/>
                  <wp:effectExtent l="0" t="0" r="0" b="0"/>
                  <wp:docPr id="55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gridSpan w:val="3"/>
            <w:shd w:val="clear" w:color="auto" w:fill="00B4E6"/>
          </w:tcPr>
          <w:p w14:paraId="48E5850F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TARIFS</w:t>
            </w:r>
          </w:p>
        </w:tc>
      </w:tr>
      <w:tr w:rsidR="00EB60A5" w14:paraId="4EF50517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  <w:vMerge/>
          </w:tcPr>
          <w:p w14:paraId="16407B1C" w14:textId="77777777" w:rsidR="00EB60A5" w:rsidRDefault="00EB6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9955" w:type="dxa"/>
            <w:gridSpan w:val="17"/>
          </w:tcPr>
          <w:p w14:paraId="42BFB0F8" w14:textId="6F829E43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Licenciés FFCO 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96A75">
              <w:rPr>
                <w:color w:val="000000"/>
                <w:sz w:val="20"/>
                <w:szCs w:val="20"/>
              </w:rPr>
              <w:t xml:space="preserve">9 </w:t>
            </w:r>
            <w:r>
              <w:rPr>
                <w:color w:val="000000"/>
                <w:sz w:val="20"/>
                <w:szCs w:val="20"/>
              </w:rPr>
              <w:t>€ (</w:t>
            </w:r>
            <w:r w:rsidR="00696A75">
              <w:rPr>
                <w:color w:val="000000"/>
                <w:sz w:val="20"/>
                <w:szCs w:val="20"/>
              </w:rPr>
              <w:t>H/D20et+</w:t>
            </w:r>
            <w:r>
              <w:rPr>
                <w:color w:val="000000"/>
                <w:sz w:val="20"/>
                <w:szCs w:val="20"/>
              </w:rPr>
              <w:t xml:space="preserve">)// </w:t>
            </w:r>
            <w:r w:rsidR="00696A7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€ (</w:t>
            </w:r>
            <w:r w:rsidR="00696A75">
              <w:rPr>
                <w:color w:val="000000"/>
                <w:sz w:val="20"/>
                <w:szCs w:val="20"/>
              </w:rPr>
              <w:t>H/D</w:t>
            </w:r>
            <w:r w:rsidR="00F4059B">
              <w:rPr>
                <w:color w:val="000000"/>
                <w:sz w:val="20"/>
                <w:szCs w:val="20"/>
              </w:rPr>
              <w:t>18</w:t>
            </w:r>
            <w:r w:rsidR="00696A75">
              <w:rPr>
                <w:color w:val="000000"/>
                <w:sz w:val="20"/>
                <w:szCs w:val="20"/>
              </w:rPr>
              <w:t>et-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EB60A5" w14:paraId="74C975B3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</w:tcPr>
          <w:p w14:paraId="28D12BE2" w14:textId="77777777" w:rsidR="00EB60A5" w:rsidRDefault="00EB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55" w:type="dxa"/>
            <w:gridSpan w:val="17"/>
          </w:tcPr>
          <w:p w14:paraId="2458EED5" w14:textId="77777777" w:rsidR="00EB60A5" w:rsidRDefault="00BA1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Non-licenciés FFCO 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644AF27" w14:textId="5BC9A1C3" w:rsidR="00696A75" w:rsidRDefault="00696A75" w:rsidP="00696A75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Loisirs-santé (Sans classement</w:t>
            </w:r>
            <w:r w:rsidR="00BC7D8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circuits loisirs) : H/D20et+ : 7€ - H/D18et- : 5€</w:t>
            </w:r>
          </w:p>
          <w:p w14:paraId="03623002" w14:textId="77777777" w:rsidR="00696A75" w:rsidRDefault="00696A75" w:rsidP="00696A75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Découverte</w:t>
            </w:r>
            <w:r w:rsidR="008F09F8">
              <w:rPr>
                <w:color w:val="000000"/>
                <w:sz w:val="20"/>
                <w:szCs w:val="20"/>
              </w:rPr>
              <w:t>-</w:t>
            </w:r>
            <w:proofErr w:type="gramStart"/>
            <w:r w:rsidR="008F09F8">
              <w:rPr>
                <w:color w:val="000000"/>
                <w:sz w:val="20"/>
                <w:szCs w:val="20"/>
              </w:rPr>
              <w:t>compétition  avec</w:t>
            </w:r>
            <w:proofErr w:type="gramEnd"/>
            <w:r w:rsidR="008F09F8">
              <w:rPr>
                <w:color w:val="000000"/>
                <w:sz w:val="20"/>
                <w:szCs w:val="20"/>
              </w:rPr>
              <w:t xml:space="preserve"> classement circuits vert à jaune : H :D20et+ : 8€ - H/D18 et - : 6€</w:t>
            </w:r>
          </w:p>
          <w:p w14:paraId="7B8D3F7C" w14:textId="5B9A73E6" w:rsidR="008F09F8" w:rsidRPr="00696A75" w:rsidRDefault="008F09F8" w:rsidP="00696A75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Compétition (Avec classement, circuit violet long, violet court, </w:t>
            </w:r>
            <w:proofErr w:type="gramStart"/>
            <w:r>
              <w:rPr>
                <w:color w:val="000000"/>
                <w:sz w:val="20"/>
                <w:szCs w:val="20"/>
              </w:rPr>
              <w:t>Orange)  12</w:t>
            </w:r>
            <w:proofErr w:type="gramEnd"/>
            <w:r>
              <w:rPr>
                <w:color w:val="000000"/>
                <w:sz w:val="20"/>
                <w:szCs w:val="20"/>
              </w:rPr>
              <w:t>€</w:t>
            </w:r>
          </w:p>
        </w:tc>
      </w:tr>
      <w:tr w:rsidR="001A3468" w14:paraId="1EF537CB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</w:tcPr>
          <w:p w14:paraId="6FB54564" w14:textId="0EFDE7CE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9955" w:type="dxa"/>
            <w:gridSpan w:val="17"/>
          </w:tcPr>
          <w:p w14:paraId="183406CA" w14:textId="0E3BED74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Location de puce :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gratuit </w:t>
            </w:r>
            <w:r>
              <w:rPr>
                <w:color w:val="000000"/>
                <w:sz w:val="20"/>
                <w:szCs w:val="20"/>
              </w:rPr>
              <w:t xml:space="preserve"> avec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caution de 50€ ou clef voiture ou carte identité</w:t>
            </w:r>
          </w:p>
        </w:tc>
      </w:tr>
      <w:tr w:rsidR="001A3468" w14:paraId="3805ABB9" w14:textId="77777777" w:rsidTr="001A3468">
        <w:trPr>
          <w:gridAfter w:val="1"/>
          <w:wAfter w:w="31" w:type="dxa"/>
        </w:trPr>
        <w:tc>
          <w:tcPr>
            <w:tcW w:w="785" w:type="dxa"/>
            <w:gridSpan w:val="2"/>
          </w:tcPr>
          <w:p w14:paraId="406A3A5E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55" w:type="dxa"/>
            <w:gridSpan w:val="17"/>
          </w:tcPr>
          <w:p w14:paraId="464DF6E6" w14:textId="6B85803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1A3468" w14:paraId="09F436A4" w14:textId="77777777" w:rsidTr="001A3468">
        <w:trPr>
          <w:gridAfter w:val="10"/>
          <w:wAfter w:w="8481" w:type="dxa"/>
        </w:trPr>
        <w:tc>
          <w:tcPr>
            <w:tcW w:w="785" w:type="dxa"/>
            <w:gridSpan w:val="2"/>
            <w:vMerge w:val="restart"/>
          </w:tcPr>
          <w:p w14:paraId="4C99ADB3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2E0FD8DA" wp14:editId="30FEE642">
                  <wp:extent cx="302652" cy="230817"/>
                  <wp:effectExtent l="0" t="0" r="0" b="0"/>
                  <wp:docPr id="53" name="image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gridSpan w:val="8"/>
            <w:shd w:val="clear" w:color="auto" w:fill="00B4E6"/>
          </w:tcPr>
          <w:p w14:paraId="3EA98F88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INSCRIPTIONS</w:t>
            </w:r>
          </w:p>
        </w:tc>
      </w:tr>
      <w:tr w:rsidR="001A3468" w14:paraId="280AF7E2" w14:textId="77777777" w:rsidTr="001A3468">
        <w:tc>
          <w:tcPr>
            <w:tcW w:w="785" w:type="dxa"/>
            <w:gridSpan w:val="2"/>
            <w:vMerge/>
          </w:tcPr>
          <w:p w14:paraId="78E0EA12" w14:textId="77777777" w:rsidR="001A3468" w:rsidRDefault="001A3468" w:rsidP="001A34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9986" w:type="dxa"/>
            <w:gridSpan w:val="18"/>
          </w:tcPr>
          <w:tbl>
            <w:tblPr>
              <w:tblStyle w:val="a1"/>
              <w:tblW w:w="977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17"/>
              <w:gridCol w:w="9053"/>
            </w:tblGrid>
            <w:tr w:rsidR="001A3468" w14:paraId="1939E87C" w14:textId="77777777">
              <w:tc>
                <w:tcPr>
                  <w:tcW w:w="717" w:type="dxa"/>
                </w:tcPr>
                <w:p w14:paraId="4F63719D" w14:textId="77777777" w:rsidR="001A3468" w:rsidRDefault="001A3468" w:rsidP="001A34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53" w:type="dxa"/>
                </w:tcPr>
                <w:p w14:paraId="350A8255" w14:textId="35A2047C" w:rsidR="001A3468" w:rsidRDefault="001A3468" w:rsidP="001A34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highlight w:val="yellow"/>
                    </w:rPr>
                    <w:t>Avant le dimanche 11 Juin 2023.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Pénalité suivant Règlement Ligue GE</w:t>
                  </w:r>
                </w:p>
                <w:p w14:paraId="6F36B8BD" w14:textId="77777777" w:rsidR="001A3468" w:rsidRDefault="001A3468" w:rsidP="001A34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Sur le site FFCO pour les Licenciés</w:t>
                  </w:r>
                </w:p>
                <w:p w14:paraId="215A1DE7" w14:textId="77777777" w:rsidR="001A3468" w:rsidRDefault="001A3468" w:rsidP="001A34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Par email pour les non licenciés à l’adresse </w:t>
                  </w:r>
                  <w:hyperlink r:id="rId17">
                    <w:r>
                      <w:rPr>
                        <w:color w:val="0563C1"/>
                        <w:sz w:val="20"/>
                        <w:szCs w:val="20"/>
                        <w:u w:val="single"/>
                      </w:rPr>
                      <w:t>hvo8809@gmail.com</w:t>
                    </w:r>
                  </w:hyperlink>
                </w:p>
              </w:tc>
            </w:tr>
            <w:tr w:rsidR="001A3468" w14:paraId="30374DB2" w14:textId="77777777">
              <w:tc>
                <w:tcPr>
                  <w:tcW w:w="717" w:type="dxa"/>
                </w:tcPr>
                <w:p w14:paraId="5D988E0C" w14:textId="77777777" w:rsidR="001A3468" w:rsidRDefault="001A3468" w:rsidP="001A34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53" w:type="dxa"/>
                </w:tcPr>
                <w:p w14:paraId="408E5A9F" w14:textId="77777777" w:rsidR="001A3468" w:rsidRDefault="001A3468" w:rsidP="001A34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A3468" w14:paraId="79A18925" w14:textId="77777777">
              <w:tc>
                <w:tcPr>
                  <w:tcW w:w="717" w:type="dxa"/>
                </w:tcPr>
                <w:p w14:paraId="54AC6786" w14:textId="77777777" w:rsidR="001A3468" w:rsidRDefault="001A3468" w:rsidP="001A34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53" w:type="dxa"/>
                </w:tcPr>
                <w:p w14:paraId="750C72EB" w14:textId="15B0F46B" w:rsidR="001A3468" w:rsidRDefault="001A3468" w:rsidP="001A346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 w:rsidRPr="001A3468">
                    <w:rPr>
                      <w:b/>
                      <w:i/>
                      <w:color w:val="000000"/>
                      <w:sz w:val="16"/>
                      <w:szCs w:val="16"/>
                    </w:rPr>
                    <w:t xml:space="preserve">L’accès aux circuits chronométrés est réservé aux titulaires d’une licence compétition ou découverte </w:t>
                  </w:r>
                  <w:proofErr w:type="gramStart"/>
                  <w:r w:rsidRPr="001A3468">
                    <w:rPr>
                      <w:b/>
                      <w:i/>
                      <w:color w:val="000000"/>
                      <w:sz w:val="16"/>
                      <w:szCs w:val="16"/>
                    </w:rPr>
                    <w:t>compétition(</w:t>
                  </w:r>
                  <w:proofErr w:type="gramEnd"/>
                  <w:r w:rsidRPr="001A3468">
                    <w:rPr>
                      <w:b/>
                      <w:i/>
                      <w:color w:val="000000"/>
                      <w:sz w:val="16"/>
                      <w:szCs w:val="16"/>
                    </w:rPr>
                    <w:t>jusqu’au niveau jaune inclus) et aux non licenciés titulaires d’un titre de participation ad hoc respectant les conditions médicales d’accès : attestation de prise de connaissance du questionnaire médical fédéral et des recommandations des cardiologues du sport pour les majeurs, questionnaire médical ou certificat médical de moins de 6 mois pour les mineurs</w:t>
                  </w:r>
                  <w:r>
                    <w:rPr>
                      <w:b/>
                      <w:i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517404F" w14:textId="3C45DF5E" w:rsidR="001A3468" w:rsidRDefault="001A3468" w:rsidP="001A3468">
            <w:r>
              <w:rPr>
                <w:sz w:val="30"/>
                <w:szCs w:val="30"/>
              </w:rPr>
              <w:t xml:space="preserve">           </w:t>
            </w:r>
          </w:p>
        </w:tc>
      </w:tr>
      <w:tr w:rsidR="001A3468" w14:paraId="2744722B" w14:textId="77777777" w:rsidTr="001A3468">
        <w:tc>
          <w:tcPr>
            <w:tcW w:w="785" w:type="dxa"/>
            <w:gridSpan w:val="2"/>
          </w:tcPr>
          <w:p w14:paraId="47D46321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86" w:type="dxa"/>
            <w:gridSpan w:val="18"/>
          </w:tcPr>
          <w:p w14:paraId="39EBD483" w14:textId="77777777" w:rsidR="001A3468" w:rsidRDefault="001A3468" w:rsidP="001A3468"/>
        </w:tc>
      </w:tr>
      <w:tr w:rsidR="001A3468" w14:paraId="05F834DD" w14:textId="77777777" w:rsidTr="001A3468">
        <w:tc>
          <w:tcPr>
            <w:tcW w:w="785" w:type="dxa"/>
            <w:gridSpan w:val="2"/>
          </w:tcPr>
          <w:p w14:paraId="07DCA787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986" w:type="dxa"/>
            <w:gridSpan w:val="18"/>
          </w:tcPr>
          <w:p w14:paraId="37139998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1A3468" w14:paraId="6BD9FEA6" w14:textId="77777777" w:rsidTr="001A3468">
        <w:trPr>
          <w:gridAfter w:val="11"/>
          <w:wAfter w:w="8892" w:type="dxa"/>
        </w:trPr>
        <w:tc>
          <w:tcPr>
            <w:tcW w:w="785" w:type="dxa"/>
            <w:gridSpan w:val="2"/>
            <w:vMerge w:val="restart"/>
          </w:tcPr>
          <w:p w14:paraId="1E10B131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3DD43B42" wp14:editId="11F21F2F">
                  <wp:extent cx="329184" cy="256032"/>
                  <wp:effectExtent l="0" t="0" r="0" b="0"/>
                  <wp:docPr id="56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gridSpan w:val="7"/>
            <w:shd w:val="clear" w:color="auto" w:fill="00B4E6"/>
          </w:tcPr>
          <w:p w14:paraId="016A7368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CONTACT</w:t>
            </w:r>
          </w:p>
        </w:tc>
      </w:tr>
      <w:tr w:rsidR="001A3468" w14:paraId="5478C352" w14:textId="77777777" w:rsidTr="001A3468">
        <w:tc>
          <w:tcPr>
            <w:tcW w:w="785" w:type="dxa"/>
            <w:gridSpan w:val="2"/>
            <w:vMerge/>
          </w:tcPr>
          <w:p w14:paraId="250B040B" w14:textId="77777777" w:rsidR="001A3468" w:rsidRDefault="001A3468" w:rsidP="001A34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</w:p>
        </w:tc>
        <w:tc>
          <w:tcPr>
            <w:tcW w:w="9986" w:type="dxa"/>
            <w:gridSpan w:val="18"/>
          </w:tcPr>
          <w:p w14:paraId="32A6E201" w14:textId="20D097B3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Yves DODIN : </w:t>
            </w:r>
            <w:hyperlink r:id="rId19">
              <w:r>
                <w:rPr>
                  <w:color w:val="0563C1"/>
                  <w:sz w:val="16"/>
                  <w:szCs w:val="16"/>
                  <w:u w:val="single"/>
                </w:rPr>
                <w:t>ydodin@wanadoo.fr</w:t>
              </w:r>
            </w:hyperlink>
            <w:r>
              <w:rPr>
                <w:color w:val="000000"/>
                <w:sz w:val="16"/>
                <w:szCs w:val="16"/>
              </w:rPr>
              <w:t xml:space="preserve">  tél 0689930683</w:t>
            </w:r>
          </w:p>
          <w:p w14:paraId="7D586EFD" w14:textId="44A6CC42" w:rsidR="006F06BA" w:rsidRDefault="006F06BA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DF6CCA1" w14:textId="77777777" w:rsidR="006F06BA" w:rsidRDefault="006F06BA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5E7F75D" w14:textId="77777777" w:rsidR="00D37CCA" w:rsidRPr="006F06BA" w:rsidRDefault="00D37CCA" w:rsidP="00D37C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6F06BA">
              <w:rPr>
                <w:b/>
                <w:bCs/>
                <w:color w:val="000000"/>
                <w:sz w:val="20"/>
                <w:szCs w:val="20"/>
              </w:rPr>
              <w:t>Caractéristique des circuits</w:t>
            </w:r>
          </w:p>
          <w:p w14:paraId="13A336D6" w14:textId="435C3DD0" w:rsidR="00D37CCA" w:rsidRPr="006F06BA" w:rsidRDefault="00D37CCA" w:rsidP="00D37CCA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>Vert:</w:t>
            </w:r>
            <w:proofErr w:type="gramEnd"/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>Bleu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>7km75m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>Jaune: 2.7 km115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>Orange : 2.9km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>30m</w:t>
            </w:r>
          </w:p>
          <w:p w14:paraId="553AFA43" w14:textId="44BC257C" w:rsidR="00D37CCA" w:rsidRPr="006F06BA" w:rsidRDefault="00D37CCA" w:rsidP="00D37CCA">
            <w:pPr>
              <w:spacing w:line="33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>Violet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>court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>3.2 km130m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>Violet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long 4km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F06BA">
              <w:rPr>
                <w:rFonts w:ascii="Times New Roman" w:eastAsia="Times New Roman" w:hAnsi="Times New Roman" w:cs="Times New Roman"/>
                <w:sz w:val="24"/>
                <w:szCs w:val="24"/>
              </w:rPr>
              <w:t>00m</w:t>
            </w:r>
          </w:p>
          <w:p w14:paraId="47390932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72228BEB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25E9E86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72F440BC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F646622" w14:textId="7EDBE4E6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69AEE750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noProof/>
                <w:sz w:val="16"/>
                <w:szCs w:val="16"/>
              </w:rPr>
              <w:drawing>
                <wp:inline distT="114300" distB="114300" distL="114300" distR="114300" wp14:anchorId="46ED5EC7" wp14:editId="1B59DF2C">
                  <wp:extent cx="1714500" cy="981075"/>
                  <wp:effectExtent l="0" t="0" r="0" b="0"/>
                  <wp:docPr id="4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981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</w:rPr>
              <w:drawing>
                <wp:inline distT="114300" distB="114300" distL="114300" distR="114300" wp14:anchorId="61D35D85" wp14:editId="04B79C8C">
                  <wp:extent cx="1714500" cy="1152525"/>
                  <wp:effectExtent l="0" t="0" r="0" b="0"/>
                  <wp:docPr id="4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152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5ECD468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99D8CA6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C298150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F52BF10" w14:textId="77777777" w:rsidR="001A3468" w:rsidRDefault="001A3468" w:rsidP="001A3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7E9FA08" w14:textId="77777777" w:rsidR="00EB60A5" w:rsidRDefault="00BA15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2FD698C" wp14:editId="1EC6ECAA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4117340" cy="690880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2093" y="3439323"/>
                          <a:ext cx="4107815" cy="6813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63B3DE" w14:textId="77777777" w:rsidR="00EB60A5" w:rsidRDefault="00BA154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D698C" id="Rectangle 40" o:spid="_x0000_s1027" style="position:absolute;margin-left:8pt;margin-top:0;width:324.2pt;height:5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" fillcolor="#d8d8d8" stroked="f">
                <v:textbox inset="2.53958mm,1.2694mm,2.53958mm,1.2694mm">
                  <w:txbxContent>
                    <w:p w14:paraId="4363B3DE" w14:textId="77777777" w:rsidR="00EB60A5" w:rsidRDefault="00BA154A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0"/>
                        </w:rPr>
                        <w:t>LOGOS PARTENAIRES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071F034" wp14:editId="3E18C871">
                <wp:simplePos x="0" y="0"/>
                <wp:positionH relativeFrom="column">
                  <wp:posOffset>4813300</wp:posOffset>
                </wp:positionH>
                <wp:positionV relativeFrom="paragraph">
                  <wp:posOffset>0</wp:posOffset>
                </wp:positionV>
                <wp:extent cx="2028825" cy="69088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350" y="3439323"/>
                          <a:ext cx="2019300" cy="6813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EB3C45" w14:textId="77777777" w:rsidR="00EB60A5" w:rsidRDefault="00BA154A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71F034" id="Rectangle 42" o:spid="_x0000_s1028" style="position:absolute;margin-left:379pt;margin-top:0;width:159.75pt;height:5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" fillcolor="#d8d8d8" stroked="f">
                <v:textbox inset="2.53958mm,1.2694mm,2.53958mm,1.2694mm">
                  <w:txbxContent>
                    <w:p w14:paraId="64EB3C45" w14:textId="77777777" w:rsidR="00EB60A5" w:rsidRDefault="00BA154A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0"/>
                        </w:rPr>
                        <w:t>LOGOS PARTENAIRES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EB60A5" w:rsidSect="001A3468">
      <w:headerReference w:type="even" r:id="rId22"/>
      <w:headerReference w:type="default" r:id="rId23"/>
      <w:footerReference w:type="even" r:id="rId24"/>
      <w:footerReference w:type="default" r:id="rId25"/>
      <w:pgSz w:w="11906" w:h="16838"/>
      <w:pgMar w:top="720" w:right="720" w:bottom="72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BFEB" w14:textId="77777777" w:rsidR="00D85FFB" w:rsidRDefault="00D85FFB">
      <w:pPr>
        <w:spacing w:after="0" w:line="240" w:lineRule="auto"/>
      </w:pPr>
      <w:r>
        <w:separator/>
      </w:r>
    </w:p>
  </w:endnote>
  <w:endnote w:type="continuationSeparator" w:id="0">
    <w:p w14:paraId="0845AEF9" w14:textId="77777777" w:rsidR="00D85FFB" w:rsidRDefault="00D8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6E98" w14:textId="77777777" w:rsidR="00EB60A5" w:rsidRDefault="00EB60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1793" w14:textId="77777777" w:rsidR="00EB60A5" w:rsidRDefault="00EB60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452F" w14:textId="77777777" w:rsidR="00D85FFB" w:rsidRDefault="00D85FFB">
      <w:pPr>
        <w:spacing w:after="0" w:line="240" w:lineRule="auto"/>
      </w:pPr>
      <w:r>
        <w:separator/>
      </w:r>
    </w:p>
  </w:footnote>
  <w:footnote w:type="continuationSeparator" w:id="0">
    <w:p w14:paraId="6F0FCAD9" w14:textId="77777777" w:rsidR="00D85FFB" w:rsidRDefault="00D8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81563" w14:textId="77777777" w:rsidR="00EB60A5" w:rsidRDefault="00EB60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C4B5F" w14:textId="77777777" w:rsidR="00EB60A5" w:rsidRDefault="00BA15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E03D2BE" wp14:editId="63B8A1BB">
          <wp:simplePos x="0" y="0"/>
          <wp:positionH relativeFrom="column">
            <wp:posOffset>-349981</wp:posOffset>
          </wp:positionH>
          <wp:positionV relativeFrom="paragraph">
            <wp:posOffset>0</wp:posOffset>
          </wp:positionV>
          <wp:extent cx="7558631" cy="10691806"/>
          <wp:effectExtent l="0" t="0" r="0" b="0"/>
          <wp:wrapNone/>
          <wp:docPr id="54" name="image1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D21738D" wp14:editId="475AC249">
          <wp:simplePos x="0" y="0"/>
          <wp:positionH relativeFrom="column">
            <wp:posOffset>-80962</wp:posOffset>
          </wp:positionH>
          <wp:positionV relativeFrom="paragraph">
            <wp:posOffset>857250</wp:posOffset>
          </wp:positionV>
          <wp:extent cx="1114425" cy="1117600"/>
          <wp:effectExtent l="0" t="0" r="0" b="0"/>
          <wp:wrapNone/>
          <wp:docPr id="4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11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423C2"/>
    <w:multiLevelType w:val="hybridMultilevel"/>
    <w:tmpl w:val="A9464D24"/>
    <w:lvl w:ilvl="0" w:tplc="90DA646A">
      <w:numFmt w:val="bullet"/>
      <w:lvlText w:val=""/>
      <w:lvlJc w:val="left"/>
      <w:pPr>
        <w:ind w:left="585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A5"/>
    <w:rsid w:val="00002C41"/>
    <w:rsid w:val="00044C26"/>
    <w:rsid w:val="000B350E"/>
    <w:rsid w:val="001A3468"/>
    <w:rsid w:val="001E79E4"/>
    <w:rsid w:val="00396534"/>
    <w:rsid w:val="004013D6"/>
    <w:rsid w:val="004A02C4"/>
    <w:rsid w:val="00696A75"/>
    <w:rsid w:val="006B4317"/>
    <w:rsid w:val="006F06BA"/>
    <w:rsid w:val="007612C8"/>
    <w:rsid w:val="008D6D64"/>
    <w:rsid w:val="008F09F8"/>
    <w:rsid w:val="00907F38"/>
    <w:rsid w:val="00AD72A6"/>
    <w:rsid w:val="00BA154A"/>
    <w:rsid w:val="00BC7D82"/>
    <w:rsid w:val="00C152AD"/>
    <w:rsid w:val="00C3170F"/>
    <w:rsid w:val="00D37CCA"/>
    <w:rsid w:val="00D85FFB"/>
    <w:rsid w:val="00EB60A5"/>
    <w:rsid w:val="00F4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1E6A"/>
  <w15:docId w15:val="{BA2AF799-D0E9-4706-AC38-FAB65FC2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9BF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A113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96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0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mailto:hvo8809@gmail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hyperlink" Target="mailto:ydodin@wanadoo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uwQoWbaQPCFet74KJ3q6vldzvg==">AMUW2mXwp+rcjDuQpnBEyNGnps8cAwnc2g+H11G1q3g6twUgggdRqKXn6Qxv//vBVb0syWxsNq1t0wKG4Pfb4K4MdmVamntBgjWAMcJNJtXvGoesFXuRJtQOXjJZZWEgeFmmZGk1QWxi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PARFAIT</dc:creator>
  <cp:lastModifiedBy>Yves</cp:lastModifiedBy>
  <cp:revision>11</cp:revision>
  <dcterms:created xsi:type="dcterms:W3CDTF">2023-04-18T08:38:00Z</dcterms:created>
  <dcterms:modified xsi:type="dcterms:W3CDTF">2023-05-16T13:44:00Z</dcterms:modified>
</cp:coreProperties>
</file>